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E88" w:rsidRDefault="00C27E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2261" w:type="dxa"/>
        <w:tblLayout w:type="fixed"/>
        <w:tblLook w:val="0000" w:firstRow="0" w:lastRow="0" w:firstColumn="0" w:lastColumn="0" w:noHBand="0" w:noVBand="0"/>
      </w:tblPr>
      <w:tblGrid>
        <w:gridCol w:w="2261"/>
      </w:tblGrid>
      <w:tr w:rsidR="00C27E88">
        <w:trPr>
          <w:trHeight w:val="75"/>
        </w:trPr>
        <w:tc>
          <w:tcPr>
            <w:tcW w:w="2261" w:type="dxa"/>
          </w:tcPr>
          <w:p w:rsidR="00C27E88" w:rsidRDefault="00C2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:rsidR="00C27E88" w:rsidRDefault="00EA5315">
      <w:pPr>
        <w:spacing w:before="240" w:after="6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                     </w:t>
      </w:r>
      <w:r>
        <w:rPr>
          <w:rFonts w:ascii="Cambria" w:eastAsia="Cambria" w:hAnsi="Cambria" w:cs="Cambria"/>
          <w:b/>
          <w:noProof/>
        </w:rPr>
        <w:drawing>
          <wp:inline distT="0" distB="0" distL="114300" distR="114300">
            <wp:extent cx="1748790" cy="14401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440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7E88" w:rsidRDefault="00EA5315">
      <w:pPr>
        <w:spacing w:before="240" w:after="60" w:line="24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OBRAZAC ZA  STUDENTSKE ORGANIZACIJE KOJE DJELUJU PRI SVEUČILIŠTU U SPLITU</w:t>
      </w:r>
    </w:p>
    <w:p w:rsidR="00C27E88" w:rsidRDefault="00C27E88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C27E88" w:rsidRDefault="00C27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tbl>
      <w:tblPr>
        <w:tblStyle w:val="a6"/>
        <w:tblW w:w="99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956"/>
      </w:tblGrid>
      <w:tr w:rsidR="00C27E88">
        <w:trPr>
          <w:trHeight w:val="577"/>
          <w:jc w:val="center"/>
        </w:trPr>
        <w:tc>
          <w:tcPr>
            <w:tcW w:w="9914" w:type="dxa"/>
            <w:gridSpan w:val="2"/>
            <w:shd w:val="clear" w:color="auto" w:fill="C6D9F1"/>
            <w:vAlign w:val="center"/>
          </w:tcPr>
          <w:p w:rsidR="00C27E88" w:rsidRDefault="00EA5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Studentska organizacija</w:t>
            </w:r>
          </w:p>
        </w:tc>
      </w:tr>
      <w:tr w:rsidR="00C27E88">
        <w:trPr>
          <w:trHeight w:val="3946"/>
          <w:jc w:val="center"/>
        </w:trPr>
        <w:tc>
          <w:tcPr>
            <w:tcW w:w="4958" w:type="dxa"/>
            <w:tcBorders>
              <w:bottom w:val="single" w:sz="8" w:space="0" w:color="000000"/>
            </w:tcBorders>
          </w:tcPr>
          <w:p w:rsidR="00C27E88" w:rsidRDefault="00C27E88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:rsidR="00C27E88" w:rsidRDefault="00EA531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2.1. Podaci o studentskoj organizaciji:</w:t>
            </w:r>
          </w:p>
          <w:p w:rsidR="00C27E88" w:rsidRDefault="00C27E88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C27E88" w:rsidRDefault="00C27E88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7"/>
              <w:tblW w:w="7685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1"/>
              <w:gridCol w:w="2977"/>
              <w:gridCol w:w="2977"/>
            </w:tblGrid>
            <w:tr w:rsidR="00C27E88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C27E88" w:rsidRDefault="00EA5315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Naziv studentske organizacije:</w:t>
                  </w:r>
                </w:p>
              </w:tc>
              <w:tc>
                <w:tcPr>
                  <w:tcW w:w="2977" w:type="dxa"/>
                  <w:vAlign w:val="center"/>
                </w:tcPr>
                <w:p w:rsidR="00C27E88" w:rsidRDefault="00EA5315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STUDENTSKI KATOLIČKI CENTAR SPLIT (SKAC ST)</w:t>
                  </w:r>
                </w:p>
              </w:tc>
              <w:tc>
                <w:tcPr>
                  <w:tcW w:w="2977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C27E88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C27E88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C27E88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C27E88" w:rsidRDefault="00EA5315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Adresa:</w:t>
                  </w:r>
                </w:p>
              </w:tc>
              <w:tc>
                <w:tcPr>
                  <w:tcW w:w="2977" w:type="dxa"/>
                  <w:vAlign w:val="center"/>
                </w:tcPr>
                <w:p w:rsidR="00C27E88" w:rsidRDefault="00EA5315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Škrape 53</w:t>
                  </w:r>
                </w:p>
              </w:tc>
              <w:tc>
                <w:tcPr>
                  <w:tcW w:w="2977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C27E88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C27E88" w:rsidRDefault="00EA5315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2977" w:type="dxa"/>
                  <w:vAlign w:val="center"/>
                </w:tcPr>
                <w:p w:rsidR="00C27E88" w:rsidRDefault="00EA5315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skac@skac.st</w:t>
                  </w:r>
                </w:p>
              </w:tc>
              <w:tc>
                <w:tcPr>
                  <w:tcW w:w="2977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C27E88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</w:tbl>
          <w:p w:rsidR="00C27E88" w:rsidRDefault="00C27E88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956" w:type="dxa"/>
            <w:tcBorders>
              <w:bottom w:val="single" w:sz="8" w:space="0" w:color="000000"/>
            </w:tcBorders>
          </w:tcPr>
          <w:p w:rsidR="00C27E88" w:rsidRDefault="00C27E88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:rsidR="00C27E88" w:rsidRDefault="00EA531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2.2. Podaci o predsjedniku studentske organizacije</w:t>
            </w:r>
          </w:p>
          <w:p w:rsidR="00C27E88" w:rsidRDefault="00C27E88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C27E88" w:rsidRDefault="00C27E88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8"/>
              <w:tblW w:w="7540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6"/>
              <w:gridCol w:w="2832"/>
              <w:gridCol w:w="2832"/>
            </w:tblGrid>
            <w:tr w:rsidR="00C27E88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C27E88" w:rsidRDefault="00EA5315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Ime i prezime:</w:t>
                  </w:r>
                </w:p>
              </w:tc>
              <w:tc>
                <w:tcPr>
                  <w:tcW w:w="2832" w:type="dxa"/>
                  <w:vAlign w:val="center"/>
                </w:tcPr>
                <w:p w:rsidR="00C27E88" w:rsidRDefault="00EA5315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Anđela Teklić</w:t>
                  </w:r>
                </w:p>
              </w:tc>
              <w:tc>
                <w:tcPr>
                  <w:tcW w:w="2832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C27E88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C27E88" w:rsidRDefault="00EA5315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Matična institucija:</w:t>
                  </w:r>
                </w:p>
              </w:tc>
              <w:tc>
                <w:tcPr>
                  <w:tcW w:w="2832" w:type="dxa"/>
                  <w:vAlign w:val="center"/>
                </w:tcPr>
                <w:p w:rsidR="00C27E88" w:rsidRDefault="00EA5315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Katolički - bogoslovni fakultet Split</w:t>
                  </w:r>
                </w:p>
              </w:tc>
              <w:tc>
                <w:tcPr>
                  <w:tcW w:w="2832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C27E88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C27E88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C27E88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C27E88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C27E88" w:rsidRDefault="00C27E88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</w:tbl>
          <w:p w:rsidR="00C27E88" w:rsidRDefault="00C27E88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:rsidR="00C27E88" w:rsidRDefault="00C27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bookmarkStart w:id="0" w:name="_heading=h.gjdgxs" w:colFirst="0" w:colLast="0"/>
      <w:bookmarkEnd w:id="0"/>
    </w:p>
    <w:p w:rsidR="00C27E88" w:rsidRDefault="00C27E88">
      <w:pPr>
        <w:rPr>
          <w:rFonts w:ascii="Cambria" w:eastAsia="Cambria" w:hAnsi="Cambria" w:cs="Cambria"/>
        </w:rPr>
      </w:pPr>
    </w:p>
    <w:tbl>
      <w:tblPr>
        <w:tblStyle w:val="a9"/>
        <w:tblW w:w="99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4"/>
      </w:tblGrid>
      <w:tr w:rsidR="00C27E88">
        <w:trPr>
          <w:trHeight w:val="520"/>
          <w:jc w:val="center"/>
        </w:trPr>
        <w:tc>
          <w:tcPr>
            <w:tcW w:w="9914" w:type="dxa"/>
            <w:shd w:val="clear" w:color="auto" w:fill="C6D9F1"/>
            <w:vAlign w:val="center"/>
          </w:tcPr>
          <w:p w:rsidR="00C27E88" w:rsidRDefault="00EA5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8"/>
                <w:szCs w:val="8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2. DODATNI PODACI </w:t>
            </w:r>
          </w:p>
        </w:tc>
      </w:tr>
      <w:tr w:rsidR="00C27E88">
        <w:trPr>
          <w:trHeight w:val="1443"/>
          <w:jc w:val="center"/>
        </w:trPr>
        <w:tc>
          <w:tcPr>
            <w:tcW w:w="9914" w:type="dxa"/>
          </w:tcPr>
          <w:p w:rsidR="00C27E88" w:rsidRDefault="00EA5315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2.2. BROJ ČLANOVA STUDENTSKE ORGANIZACIJE (broj studenata)</w:t>
            </w:r>
          </w:p>
          <w:p w:rsidR="00C27E88" w:rsidRDefault="00EA5315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118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studenta </w:t>
            </w:r>
          </w:p>
        </w:tc>
      </w:tr>
      <w:tr w:rsidR="00C27E88">
        <w:trPr>
          <w:trHeight w:val="1443"/>
          <w:jc w:val="center"/>
        </w:trPr>
        <w:tc>
          <w:tcPr>
            <w:tcW w:w="9914" w:type="dxa"/>
          </w:tcPr>
          <w:p w:rsidR="00C27E88" w:rsidRDefault="00EA5315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2.3. PROVEDENI PROJEKTI (financirani od strane SZST-a, UNIST-a, SCST-a)</w:t>
            </w:r>
          </w:p>
          <w:p w:rsidR="00C27E88" w:rsidRDefault="00EA5315">
            <w:pPr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SUMMER SCHOOL OF GRAPHIC DESIGN</w:t>
            </w:r>
          </w:p>
          <w:p w:rsidR="00C27E88" w:rsidRDefault="00EA5315">
            <w:pPr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EFFATA sadašnjeg naziva 3D FORMACIJA</w:t>
            </w:r>
          </w:p>
          <w:p w:rsidR="00C27E88" w:rsidRDefault="00EA5315">
            <w:pPr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SVEUČILIŠNI FORUM - U DODIRU ZNANOSTI I VJERE</w:t>
            </w:r>
          </w:p>
          <w:p w:rsidR="00C27E88" w:rsidRDefault="00EA5315">
            <w:pPr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ŠKOLA MEDIJA - MLADI U JAVNOM PROSTORU MEDIJA</w:t>
            </w:r>
          </w:p>
          <w:p w:rsidR="00C27E88" w:rsidRDefault="00EA5315">
            <w:pPr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BITI STUDENT - KAKO USPJETI?</w:t>
            </w:r>
          </w:p>
          <w:p w:rsidR="00C27E88" w:rsidRDefault="00EA5315">
            <w:pPr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FORUM +</w:t>
            </w:r>
          </w:p>
          <w:p w:rsidR="00C27E88" w:rsidRDefault="00EA5315">
            <w:pPr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YOUCAT INTERNATIONAL</w:t>
            </w:r>
          </w:p>
          <w:p w:rsidR="00C27E88" w:rsidRDefault="00EA5315">
            <w:pPr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72 SATA BEZ KOMPROMISA</w:t>
            </w:r>
          </w:p>
          <w:p w:rsidR="00C27E88" w:rsidRDefault="00EA5315">
            <w:pPr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lastRenderedPageBreak/>
              <w:t>VOLONTERSKI CENTAR MLADIH SKAC ST</w:t>
            </w:r>
          </w:p>
          <w:p w:rsidR="00C27E88" w:rsidRDefault="00EA5315">
            <w:pPr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2=1</w:t>
            </w:r>
          </w:p>
          <w:p w:rsidR="00C27E88" w:rsidRDefault="00EA5315">
            <w:pPr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KULTURNO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- EKOLOŠKO - REKREATIVNI LJETNI KAMP ZA MLADE - OTOČKE PUSTINJE</w:t>
            </w:r>
          </w:p>
          <w:p w:rsidR="00C27E88" w:rsidRDefault="00EA5315">
            <w:pPr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PLANINARSKI KRIŽNI PUT</w:t>
            </w:r>
          </w:p>
          <w:p w:rsidR="00C27E88" w:rsidRDefault="00EA5315">
            <w:pPr>
              <w:numPr>
                <w:ilvl w:val="0"/>
                <w:numId w:val="1"/>
              </w:num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AGENTI DOBROTE</w:t>
            </w:r>
          </w:p>
          <w:p w:rsidR="00C27E88" w:rsidRDefault="00C27E88">
            <w:pPr>
              <w:ind w:left="720"/>
              <w:rPr>
                <w:rFonts w:ascii="Cambria" w:eastAsia="Cambria" w:hAnsi="Cambria" w:cs="Cambria"/>
                <w:color w:val="FF0000"/>
                <w:sz w:val="18"/>
                <w:szCs w:val="18"/>
              </w:rPr>
            </w:pPr>
          </w:p>
        </w:tc>
      </w:tr>
      <w:tr w:rsidR="00C27E88">
        <w:trPr>
          <w:trHeight w:val="1443"/>
          <w:jc w:val="center"/>
        </w:trPr>
        <w:tc>
          <w:tcPr>
            <w:tcW w:w="9914" w:type="dxa"/>
          </w:tcPr>
          <w:p w:rsidR="00C27E88" w:rsidRDefault="00EA5315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lastRenderedPageBreak/>
              <w:t>2.4. AKTUALNI PROJEKTI (financirani od strane SZST-a, UNIST-a, SCST-a)</w:t>
            </w:r>
          </w:p>
          <w:p w:rsidR="00C27E88" w:rsidRDefault="00EA5315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Aktualni projekti financirani od strane SZST-a, UNIST-a i SCST-a su:</w:t>
            </w:r>
          </w:p>
          <w:p w:rsidR="00C27E88" w:rsidRDefault="00EA5315">
            <w:pPr>
              <w:numPr>
                <w:ilvl w:val="0"/>
                <w:numId w:val="3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3D FORMACIJA</w:t>
            </w:r>
          </w:p>
          <w:p w:rsidR="00C27E88" w:rsidRDefault="00EA5315">
            <w:pPr>
              <w:numPr>
                <w:ilvl w:val="0"/>
                <w:numId w:val="3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ProAKTIVIRAJ SE!</w:t>
            </w:r>
          </w:p>
          <w:p w:rsidR="00C27E88" w:rsidRDefault="00EA5315">
            <w:pPr>
              <w:numPr>
                <w:ilvl w:val="0"/>
                <w:numId w:val="3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YOUCAT INTERNATIONAL</w:t>
            </w:r>
          </w:p>
          <w:p w:rsidR="00C27E88" w:rsidRDefault="00EA5315">
            <w:pPr>
              <w:numPr>
                <w:ilvl w:val="0"/>
                <w:numId w:val="3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72 SATA BEZ KOMPROMISA</w:t>
            </w:r>
          </w:p>
          <w:p w:rsidR="00C27E88" w:rsidRDefault="00EA5315">
            <w:pPr>
              <w:numPr>
                <w:ilvl w:val="0"/>
                <w:numId w:val="3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VOLONTERSKI CENTAR MLADIH SKAC ST</w:t>
            </w:r>
          </w:p>
          <w:p w:rsidR="00C27E88" w:rsidRDefault="00EA5315">
            <w:pPr>
              <w:numPr>
                <w:ilvl w:val="0"/>
                <w:numId w:val="3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2=1</w:t>
            </w:r>
          </w:p>
          <w:p w:rsidR="00C27E88" w:rsidRDefault="00EA5315">
            <w:pPr>
              <w:numPr>
                <w:ilvl w:val="0"/>
                <w:numId w:val="3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KULTURNO - EKOLOŠKO - REKREATIVNI LJETNI KAMP ZA MLADE - OTOČKE PUSTINJE</w:t>
            </w:r>
          </w:p>
          <w:p w:rsidR="00C27E88" w:rsidRDefault="00EA5315">
            <w:pPr>
              <w:numPr>
                <w:ilvl w:val="0"/>
                <w:numId w:val="3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PLANINARSKI KRIŽNI PUT</w:t>
            </w:r>
          </w:p>
          <w:p w:rsidR="00C27E88" w:rsidRDefault="00EA5315">
            <w:pPr>
              <w:numPr>
                <w:ilvl w:val="0"/>
                <w:numId w:val="3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SKAC SPORT</w:t>
            </w:r>
          </w:p>
          <w:p w:rsidR="00C27E88" w:rsidRDefault="00EA5315">
            <w:pPr>
              <w:numPr>
                <w:ilvl w:val="0"/>
                <w:numId w:val="3"/>
              </w:numPr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SRCEM ZA BANOVINU!</w:t>
            </w:r>
          </w:p>
          <w:p w:rsidR="00C27E88" w:rsidRDefault="00EA5315">
            <w:pPr>
              <w:numPr>
                <w:ilvl w:val="0"/>
                <w:numId w:val="3"/>
              </w:num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AGENTI DOBROTE</w:t>
            </w:r>
          </w:p>
        </w:tc>
      </w:tr>
      <w:tr w:rsidR="00C27E88">
        <w:trPr>
          <w:trHeight w:val="1443"/>
          <w:jc w:val="center"/>
        </w:trPr>
        <w:tc>
          <w:tcPr>
            <w:tcW w:w="9914" w:type="dxa"/>
          </w:tcPr>
          <w:p w:rsidR="00C27E88" w:rsidRDefault="00EA5315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KR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ATAK OPIS UDRUGE (do 150 riječi)</w:t>
            </w:r>
          </w:p>
          <w:p w:rsidR="00C27E88" w:rsidRDefault="00EA5315">
            <w:pPr>
              <w:spacing w:line="240" w:lineRule="auto"/>
              <w:jc w:val="both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Studentski katolički centar u Splitu (SKAC_ST) neprofitna je udruga civilnog društva koju vode mladi, studenti i radnička mladež, a koja se bavi mladima u duhu kršćanskoga svjetonazora. Djeluje na području Grada Splita, Spl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itsko - dalmatinske županije, ali i šire - unutar i van Hrvatske. Provodi brojne projekte na tjednoj, mjesečnoj i godišnjoj razini.</w:t>
            </w:r>
          </w:p>
          <w:p w:rsidR="00C27E88" w:rsidRDefault="00EA5315">
            <w:pPr>
              <w:spacing w:line="240" w:lineRule="auto"/>
              <w:jc w:val="both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Rad SKAC_ST-a inspiriran je Sv. Pismom, tradicijom Crkve te Socijalnim naukom Crkve. Naš zadatak je pružanje podrške mladima u razvijanju njihovih kvaliteta s ciljem njihova osobnog rasta i sa željom da se na dobro organiziran način, kako zajednički tako i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pojedinačno, aktivno uključe u društvo u skladu s kršćanskim vrednotama.</w:t>
            </w:r>
          </w:p>
          <w:p w:rsidR="00C27E88" w:rsidRDefault="00EA5315">
            <w:pPr>
              <w:pStyle w:val="Heading2"/>
              <w:keepNext w:val="0"/>
              <w:keepLines w:val="0"/>
              <w:shd w:val="clear" w:color="auto" w:fill="FFFFFF"/>
              <w:spacing w:before="0" w:after="300" w:line="240" w:lineRule="auto"/>
              <w:jc w:val="both"/>
              <w:rPr>
                <w:rFonts w:ascii="Cambria" w:eastAsia="Cambria" w:hAnsi="Cambria" w:cs="Cambria"/>
                <w:b w:val="0"/>
                <w:sz w:val="18"/>
                <w:szCs w:val="18"/>
              </w:rPr>
            </w:pPr>
            <w:bookmarkStart w:id="1" w:name="_heading=h.yivp5c2qw9c5" w:colFirst="0" w:colLast="0"/>
            <w:bookmarkEnd w:id="1"/>
            <w:r>
              <w:rPr>
                <w:rFonts w:ascii="Arial" w:eastAsia="Arial" w:hAnsi="Arial" w:cs="Arial"/>
                <w:b w:val="0"/>
                <w:sz w:val="18"/>
                <w:szCs w:val="18"/>
                <w:highlight w:val="white"/>
              </w:rPr>
              <w:t xml:space="preserve">CILJEVI SKAC ST-a su: trajna duhovna formacija, trajna izgradnja i usavršavanje mladih za društvenu uključenost, društveno korisne i humanitarne djelatnosti, zagovaranje i aktivizam </w:t>
            </w:r>
            <w:r>
              <w:rPr>
                <w:rFonts w:ascii="Arial" w:eastAsia="Arial" w:hAnsi="Arial" w:cs="Arial"/>
                <w:b w:val="0"/>
                <w:sz w:val="18"/>
                <w:szCs w:val="18"/>
                <w:highlight w:val="white"/>
              </w:rPr>
              <w:t>mladih te razvoj i promocija volonterstva i suradnja s drugim organizacijama i zajednicama koje se bave mladima.</w:t>
            </w:r>
          </w:p>
        </w:tc>
      </w:tr>
    </w:tbl>
    <w:p w:rsidR="00C27E88" w:rsidRDefault="00C27E88">
      <w:pPr>
        <w:rPr>
          <w:rFonts w:ascii="Cambria" w:eastAsia="Cambria" w:hAnsi="Cambria" w:cs="Cambria"/>
          <w:sz w:val="20"/>
          <w:szCs w:val="20"/>
        </w:rPr>
      </w:pPr>
    </w:p>
    <w:p w:rsidR="00C27E88" w:rsidRDefault="00C27E88" w:rsidP="00EA5315">
      <w:pPr>
        <w:rPr>
          <w:sz w:val="20"/>
          <w:szCs w:val="20"/>
        </w:rPr>
      </w:pPr>
      <w:bookmarkStart w:id="2" w:name="_GoBack"/>
      <w:bookmarkEnd w:id="2"/>
    </w:p>
    <w:sectPr w:rsidR="00C27E88">
      <w:footerReference w:type="default" r:id="rId9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A5315">
      <w:pPr>
        <w:spacing w:after="0" w:line="240" w:lineRule="auto"/>
      </w:pPr>
      <w:r>
        <w:separator/>
      </w:r>
    </w:p>
  </w:endnote>
  <w:endnote w:type="continuationSeparator" w:id="0">
    <w:p w:rsidR="00000000" w:rsidRDefault="00EA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E88" w:rsidRDefault="00C27E8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sz w:val="20"/>
        <w:szCs w:val="20"/>
      </w:rPr>
    </w:pPr>
  </w:p>
  <w:tbl>
    <w:tblPr>
      <w:tblStyle w:val="aa"/>
      <w:tblW w:w="9854" w:type="dxa"/>
      <w:tblLayout w:type="fixed"/>
      <w:tblLook w:val="0000" w:firstRow="0" w:lastRow="0" w:firstColumn="0" w:lastColumn="0" w:noHBand="0" w:noVBand="0"/>
    </w:tblPr>
    <w:tblGrid>
      <w:gridCol w:w="4311"/>
      <w:gridCol w:w="1231"/>
      <w:gridCol w:w="4312"/>
    </w:tblGrid>
    <w:tr w:rsidR="00C27E88">
      <w:trPr>
        <w:trHeight w:val="151"/>
      </w:trPr>
      <w:tc>
        <w:tcPr>
          <w:tcW w:w="4311" w:type="dxa"/>
          <w:tcBorders>
            <w:bottom w:val="single" w:sz="4" w:space="0" w:color="4F81BD"/>
          </w:tcBorders>
        </w:tcPr>
        <w:p w:rsidR="00C27E88" w:rsidRDefault="00C27E8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231" w:type="dxa"/>
          <w:vMerge w:val="restart"/>
          <w:vAlign w:val="center"/>
        </w:tcPr>
        <w:p w:rsidR="00C27E88" w:rsidRDefault="00EA531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</w:rPr>
            <w:t xml:space="preserve">Stranica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  <w:tc>
        <w:tcPr>
          <w:tcW w:w="4312" w:type="dxa"/>
          <w:tcBorders>
            <w:bottom w:val="single" w:sz="4" w:space="0" w:color="4F81BD"/>
          </w:tcBorders>
        </w:tcPr>
        <w:p w:rsidR="00C27E88" w:rsidRDefault="00C27E8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</w:p>
      </w:tc>
    </w:tr>
    <w:tr w:rsidR="00C27E88">
      <w:trPr>
        <w:trHeight w:val="150"/>
      </w:trPr>
      <w:tc>
        <w:tcPr>
          <w:tcW w:w="4311" w:type="dxa"/>
          <w:tcBorders>
            <w:top w:val="single" w:sz="4" w:space="0" w:color="4F81BD"/>
          </w:tcBorders>
        </w:tcPr>
        <w:p w:rsidR="00C27E88" w:rsidRDefault="00C27E8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231" w:type="dxa"/>
          <w:vMerge/>
          <w:vAlign w:val="center"/>
        </w:tcPr>
        <w:p w:rsidR="00C27E88" w:rsidRDefault="00C27E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312" w:type="dxa"/>
          <w:tcBorders>
            <w:top w:val="single" w:sz="4" w:space="0" w:color="4F81BD"/>
          </w:tcBorders>
        </w:tcPr>
        <w:p w:rsidR="00C27E88" w:rsidRDefault="00C27E8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</w:p>
      </w:tc>
    </w:tr>
  </w:tbl>
  <w:p w:rsidR="00C27E88" w:rsidRDefault="00C27E8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A5315">
      <w:pPr>
        <w:spacing w:after="0" w:line="240" w:lineRule="auto"/>
      </w:pPr>
      <w:r>
        <w:separator/>
      </w:r>
    </w:p>
  </w:footnote>
  <w:footnote w:type="continuationSeparator" w:id="0">
    <w:p w:rsidR="00000000" w:rsidRDefault="00EA5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E6F57"/>
    <w:multiLevelType w:val="multilevel"/>
    <w:tmpl w:val="48F0AB4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06D5C98"/>
    <w:multiLevelType w:val="multilevel"/>
    <w:tmpl w:val="12D0F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636D9C"/>
    <w:multiLevelType w:val="multilevel"/>
    <w:tmpl w:val="91725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88"/>
    <w:rsid w:val="00C27E88"/>
    <w:rsid w:val="00EA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ECFB"/>
  <w15:docId w15:val="{529E2AB5-2AB3-4A2A-83A3-5B9A3E81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cBNX6BrUn9MEENXGZrHnRnDFUA==">AMUW2mV3OkIMnhY2kv+rjmyrZlS7TIsVgUpMjQWEXenFL5nwBpvTFjNYWELXVy93lLPVW3UXCAdSJobXBei0fZF8hkV6rA5ecJ+jrN6gC5iHkh4SmcaSqQ/hVj8rV4ZngWTRof5NdSIQimFt7pDs9FuZo0XXrkwKjw==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SZST</cp:lastModifiedBy>
  <cp:revision>2</cp:revision>
  <dcterms:created xsi:type="dcterms:W3CDTF">2022-02-03T20:40:00Z</dcterms:created>
  <dcterms:modified xsi:type="dcterms:W3CDTF">2022-02-03T20:41:00Z</dcterms:modified>
</cp:coreProperties>
</file>